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8C2A8">
      <w:pPr>
        <w:spacing w:line="600" w:lineRule="exact"/>
        <w:rPr>
          <w:rFonts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附件1</w:t>
      </w:r>
    </w:p>
    <w:p w14:paraId="4FD4C781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本次检验项目</w:t>
      </w:r>
    </w:p>
    <w:p w14:paraId="4D66B8AD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餐饮食品</w:t>
      </w:r>
    </w:p>
    <w:p w14:paraId="51479E0C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0C5BC822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2762-2022《食品安全国家标准 食品中污染物限量》、GB 2760-2024《食品安全国家标准 食品添加剂使用标准》、GB 14934-2016《食品安全国家标准 消毒餐(饮)具》、GB 2761-2017《食品安全国家标准 食品中真菌毒素限量》、GB 2716-2018《食品安全国家标准 植物油》</w:t>
      </w:r>
      <w:r>
        <w:rPr>
          <w:rFonts w:eastAsia="仿宋_GB2312"/>
          <w:sz w:val="32"/>
          <w:szCs w:val="32"/>
        </w:rPr>
        <w:t>。</w:t>
      </w:r>
    </w:p>
    <w:p w14:paraId="4285E5E8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64C4ED9C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餐饮食品检验项目包括N-二甲基亚硝胺、苯甲酸及其钠盐(以苯甲酸计)、大肠菌群、黄曲霉毒素B₁、极性组分、山梨酸及其钾盐(以山梨酸计)、酸价(KOH)、脱氢乙酸及其钠盐(以脱氢乙酸计)、阴离子合成洗涤剂(以十二烷基苯磺酸钠计)。</w:t>
      </w:r>
    </w:p>
    <w:p w14:paraId="4B4CA199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二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食用农产品</w:t>
      </w:r>
    </w:p>
    <w:p w14:paraId="309F197E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0B3C1945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2763-2026《食品安全国家标准 食品中农药最大残留限量》</w:t>
      </w:r>
      <w:r>
        <w:rPr>
          <w:rFonts w:eastAsia="仿宋_GB2312"/>
          <w:sz w:val="32"/>
          <w:szCs w:val="32"/>
        </w:rPr>
        <w:t>。</w:t>
      </w:r>
    </w:p>
    <w:p w14:paraId="5A508591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3D30909B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食用农产品</w:t>
      </w:r>
      <w:r>
        <w:rPr>
          <w:rFonts w:hint="eastAsia" w:eastAsia="仿宋_GB2312"/>
          <w:sz w:val="32"/>
          <w:szCs w:val="32"/>
        </w:rPr>
        <w:t>检验项目包括苯醚甲环唑、吡虫啉、吡唑醚菌酯、氯氟氰菊酯和高效氯氟氰菊酯、噻虫胺、噻虫嗪、噻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>嗪酮、戊唑醇、氧乐果、乙酰甲胺磷。</w:t>
      </w:r>
    </w:p>
    <w:p w14:paraId="4168B476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三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淀粉及淀粉制品</w:t>
      </w:r>
    </w:p>
    <w:p w14:paraId="563AED4E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43880141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2760-2024《食品安全国家标准 食品添加剂使用标准》</w:t>
      </w:r>
      <w:r>
        <w:rPr>
          <w:rFonts w:eastAsia="仿宋_GB2312"/>
          <w:sz w:val="32"/>
          <w:szCs w:val="32"/>
        </w:rPr>
        <w:t>。</w:t>
      </w:r>
    </w:p>
    <w:p w14:paraId="77C95F5D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66CD2E78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淀粉及淀粉制品检验项目包括苯甲酸及其钠盐(以苯甲酸计)、赤藓红、靛蓝、二氧化硫残留量、喹啉黄、亮蓝、铝的残留量(干样品,以Al计)、柠檬黄、铅(以Pb计)、日落黄、山梨酸及其钾盐(以山梨酸计)、酸性红、脱氢乙酸及其钠盐(以脱氢乙酸计)、苋菜红、新红、胭脂红、诱惑红。</w:t>
      </w:r>
    </w:p>
    <w:p w14:paraId="28BA0B7B">
      <w:pPr>
        <w:spacing w:line="600" w:lineRule="exact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四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肉制品</w:t>
      </w:r>
    </w:p>
    <w:p w14:paraId="1BD0F0F0">
      <w:pPr>
        <w:spacing w:line="600" w:lineRule="exact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（一）抽检依据</w:t>
      </w:r>
    </w:p>
    <w:p w14:paraId="53F2FE6F"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抽检依据</w:t>
      </w:r>
      <w:r>
        <w:rPr>
          <w:rFonts w:hint="eastAsia" w:eastAsia="仿宋_GB2312"/>
          <w:sz w:val="32"/>
          <w:szCs w:val="32"/>
        </w:rPr>
        <w:t>GB 2762-2022《食品安全国家标准 食品中污染物限量》、GB 2760-2024《食品安全国家标准 食品添加剂使用标准》、GB 2726-2016《食品安全国家标准 熟肉制品》、GB 29921-2021《食品安全国家标准 预包装食品中致病菌限量》、整顿办函[2011]1号《食品中可能违法添加的非食用物质和易滥用的食品添加剂品种名单(第五批)》</w:t>
      </w:r>
      <w:r>
        <w:rPr>
          <w:rFonts w:eastAsia="仿宋_GB2312"/>
          <w:sz w:val="32"/>
          <w:szCs w:val="32"/>
        </w:rPr>
        <w:t>。</w:t>
      </w:r>
    </w:p>
    <w:p w14:paraId="73F16D94"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（二）检验项目</w:t>
      </w:r>
    </w:p>
    <w:p w14:paraId="4D550264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肉制品检验项目N-二甲基亚硝胺、苯甲酸及其钠盐(以苯甲酸计)、大肠菌群、单核细胞增生李斯特氏菌、镉(以Cd计)、铬(以Cr计)、金黄色葡萄球菌、菌落总数、氯霉素、纳他霉素、柠檬黄、日落黄、沙门氏菌、山梨酸及其钾盐(以山梨酸计)、糖精钠(以糖精计)、脱氢乙酸及其钠盐(以脱氢乙酸计)、亚硝酸盐(以亚硝酸钠计)、胭脂红、诱惑红、总砷(以As计)。</w:t>
      </w:r>
    </w:p>
    <w:p w14:paraId="2034E1A3">
      <w:pPr>
        <w:pStyle w:val="2"/>
        <w:ind w:firstLine="0" w:firstLineChars="0"/>
        <w:rPr>
          <w:rFonts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zkzMTU2ZWQ1ZTdjZDBlMDY5ZTZlOTZhOGZiNjg2ZjQifQ=="/>
  </w:docVars>
  <w:rsids>
    <w:rsidRoot w:val="00383E8B"/>
    <w:rsid w:val="0000373B"/>
    <w:rsid w:val="00006855"/>
    <w:rsid w:val="00024F4D"/>
    <w:rsid w:val="00043D1C"/>
    <w:rsid w:val="0006351E"/>
    <w:rsid w:val="00064011"/>
    <w:rsid w:val="00084519"/>
    <w:rsid w:val="00086BF7"/>
    <w:rsid w:val="000D4FA2"/>
    <w:rsid w:val="00100F69"/>
    <w:rsid w:val="00113DB4"/>
    <w:rsid w:val="00123BB6"/>
    <w:rsid w:val="00155539"/>
    <w:rsid w:val="001D5A8E"/>
    <w:rsid w:val="002714C8"/>
    <w:rsid w:val="00272ECF"/>
    <w:rsid w:val="002C051D"/>
    <w:rsid w:val="002C7679"/>
    <w:rsid w:val="002E1EF7"/>
    <w:rsid w:val="00327D8D"/>
    <w:rsid w:val="003338E3"/>
    <w:rsid w:val="00377A9A"/>
    <w:rsid w:val="00377E21"/>
    <w:rsid w:val="00383E8B"/>
    <w:rsid w:val="003E1011"/>
    <w:rsid w:val="003F567C"/>
    <w:rsid w:val="00464435"/>
    <w:rsid w:val="0046683C"/>
    <w:rsid w:val="00474BD8"/>
    <w:rsid w:val="004F0396"/>
    <w:rsid w:val="004F24F6"/>
    <w:rsid w:val="00526032"/>
    <w:rsid w:val="0055193D"/>
    <w:rsid w:val="00552030"/>
    <w:rsid w:val="00562659"/>
    <w:rsid w:val="005C4DBB"/>
    <w:rsid w:val="00606BC4"/>
    <w:rsid w:val="0061549E"/>
    <w:rsid w:val="00627680"/>
    <w:rsid w:val="00640E5A"/>
    <w:rsid w:val="006D4E57"/>
    <w:rsid w:val="006F126A"/>
    <w:rsid w:val="00726502"/>
    <w:rsid w:val="00782FC0"/>
    <w:rsid w:val="00790199"/>
    <w:rsid w:val="00821895"/>
    <w:rsid w:val="0083363E"/>
    <w:rsid w:val="00841A49"/>
    <w:rsid w:val="00861815"/>
    <w:rsid w:val="00864740"/>
    <w:rsid w:val="0088531C"/>
    <w:rsid w:val="008938C9"/>
    <w:rsid w:val="008D01CC"/>
    <w:rsid w:val="008D1277"/>
    <w:rsid w:val="00927F57"/>
    <w:rsid w:val="00993D8E"/>
    <w:rsid w:val="009F1DC5"/>
    <w:rsid w:val="009F2FFB"/>
    <w:rsid w:val="00A5789E"/>
    <w:rsid w:val="00A57E60"/>
    <w:rsid w:val="00A8418E"/>
    <w:rsid w:val="00A86ED3"/>
    <w:rsid w:val="00A93146"/>
    <w:rsid w:val="00AA6050"/>
    <w:rsid w:val="00AA7209"/>
    <w:rsid w:val="00AA738C"/>
    <w:rsid w:val="00AD1DE2"/>
    <w:rsid w:val="00B14534"/>
    <w:rsid w:val="00B423EC"/>
    <w:rsid w:val="00B576B2"/>
    <w:rsid w:val="00B64476"/>
    <w:rsid w:val="00B95EC1"/>
    <w:rsid w:val="00BD4A1C"/>
    <w:rsid w:val="00BE3914"/>
    <w:rsid w:val="00C15D99"/>
    <w:rsid w:val="00C46A4A"/>
    <w:rsid w:val="00C623C4"/>
    <w:rsid w:val="00C952D8"/>
    <w:rsid w:val="00CC47D2"/>
    <w:rsid w:val="00D2590C"/>
    <w:rsid w:val="00DA3CFB"/>
    <w:rsid w:val="00DB6048"/>
    <w:rsid w:val="00DC0AC8"/>
    <w:rsid w:val="00DD1774"/>
    <w:rsid w:val="00DF5865"/>
    <w:rsid w:val="00E04C26"/>
    <w:rsid w:val="00E111FB"/>
    <w:rsid w:val="00E15171"/>
    <w:rsid w:val="00E52C2B"/>
    <w:rsid w:val="00E54316"/>
    <w:rsid w:val="00E54F22"/>
    <w:rsid w:val="00E56248"/>
    <w:rsid w:val="00E62944"/>
    <w:rsid w:val="00E93706"/>
    <w:rsid w:val="00E963F9"/>
    <w:rsid w:val="00ED4EE7"/>
    <w:rsid w:val="00EF5C7A"/>
    <w:rsid w:val="00F2574F"/>
    <w:rsid w:val="00F4295B"/>
    <w:rsid w:val="00F603C7"/>
    <w:rsid w:val="00F94EC8"/>
    <w:rsid w:val="00FD4D3B"/>
    <w:rsid w:val="00FE3D62"/>
    <w:rsid w:val="00FF18A0"/>
    <w:rsid w:val="020C1194"/>
    <w:rsid w:val="032D588B"/>
    <w:rsid w:val="06C55CDE"/>
    <w:rsid w:val="09B93E54"/>
    <w:rsid w:val="09EC1F9E"/>
    <w:rsid w:val="0B907581"/>
    <w:rsid w:val="0CC8174D"/>
    <w:rsid w:val="0F2E277E"/>
    <w:rsid w:val="0FA3437F"/>
    <w:rsid w:val="12A61D1D"/>
    <w:rsid w:val="130B3661"/>
    <w:rsid w:val="18F9502E"/>
    <w:rsid w:val="1A1F5943"/>
    <w:rsid w:val="1B243F77"/>
    <w:rsid w:val="1F043BA6"/>
    <w:rsid w:val="20726CA9"/>
    <w:rsid w:val="20F1432F"/>
    <w:rsid w:val="272A0411"/>
    <w:rsid w:val="27996195"/>
    <w:rsid w:val="2821063F"/>
    <w:rsid w:val="31D668F4"/>
    <w:rsid w:val="327867F3"/>
    <w:rsid w:val="333913B9"/>
    <w:rsid w:val="33620544"/>
    <w:rsid w:val="345856CB"/>
    <w:rsid w:val="37690734"/>
    <w:rsid w:val="3C5A28A0"/>
    <w:rsid w:val="41711B19"/>
    <w:rsid w:val="440E66F3"/>
    <w:rsid w:val="447D54F6"/>
    <w:rsid w:val="4566036C"/>
    <w:rsid w:val="459E1F06"/>
    <w:rsid w:val="4A0C6E65"/>
    <w:rsid w:val="4B4468E1"/>
    <w:rsid w:val="533712DC"/>
    <w:rsid w:val="534627AE"/>
    <w:rsid w:val="53EE4347"/>
    <w:rsid w:val="5AB32717"/>
    <w:rsid w:val="5AB77AD9"/>
    <w:rsid w:val="5AC318DC"/>
    <w:rsid w:val="5B3B7CD5"/>
    <w:rsid w:val="5B645422"/>
    <w:rsid w:val="5C0B67F5"/>
    <w:rsid w:val="5F1E04F1"/>
    <w:rsid w:val="60180997"/>
    <w:rsid w:val="65A15305"/>
    <w:rsid w:val="6A2F07AB"/>
    <w:rsid w:val="6B2B357A"/>
    <w:rsid w:val="6ED201A8"/>
    <w:rsid w:val="706733F5"/>
    <w:rsid w:val="73972387"/>
    <w:rsid w:val="740F3F88"/>
    <w:rsid w:val="753706FA"/>
    <w:rsid w:val="76A33204"/>
    <w:rsid w:val="785B1297"/>
    <w:rsid w:val="78C03AA4"/>
    <w:rsid w:val="7A730765"/>
    <w:rsid w:val="7A8B6173"/>
    <w:rsid w:val="7BF410E5"/>
    <w:rsid w:val="7E9303F5"/>
    <w:rsid w:val="7F51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SFYT</Company>
  <Pages>3</Pages>
  <Words>436</Words>
  <Characters>503</Characters>
  <Lines>4</Lines>
  <Paragraphs>1</Paragraphs>
  <TotalTime>1</TotalTime>
  <ScaleCrop>false</ScaleCrop>
  <LinksUpToDate>false</LinksUpToDate>
  <CharactersWithSpaces>515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2018-08-03T02:17:00Z</dcterms:created>
  <dc:creator>初心</dc:creator>
  <cp:lastModifiedBy>李四</cp:lastModifiedBy>
  <dcterms:modified xsi:type="dcterms:W3CDTF">2026-07-24T05:47:00Z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133CCC0AD07B4A92967EED759A6401A2</vt:lpwstr>
  </property>
  <property fmtid="{D5CDD505-2E9C-101B-9397-08002B2CF9AE}" pid="4" name="KSOTemplateDocerSaveRecord">
    <vt:lpwstr>eyJoZGlkIjoiMWM4ZGI2MDBkMTQ2ZjhlYWI2NjM5ZGI0YTVhOTA4YTQiLCJ1c2VySWQiOiI3NDkxMzE2MzgifQ==</vt:lpwstr>
  </property>
</Properties>
</file>